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4F" w:rsidRDefault="00B545AB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-53340</wp:posOffset>
            </wp:positionV>
            <wp:extent cx="2202180" cy="1127760"/>
            <wp:effectExtent l="19050" t="0" r="7620" b="0"/>
            <wp:wrapNone/>
            <wp:docPr id="1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8" t="24121" r="57915" b="5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68580</wp:posOffset>
            </wp:positionV>
            <wp:extent cx="1489710" cy="777240"/>
            <wp:effectExtent l="19050" t="0" r="0" b="0"/>
            <wp:wrapNone/>
            <wp:docPr id="3" name="Picture 7" descr="http://www.hvafofindiana.org/wp-content/themes/hvaf-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vafofindiana.org/wp-content/themes/hvaf-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655320</wp:posOffset>
            </wp:positionV>
            <wp:extent cx="598805" cy="510540"/>
            <wp:effectExtent l="19050" t="0" r="0" b="0"/>
            <wp:wrapNone/>
            <wp:docPr id="2" name="Picture 3" descr="C:\Documents and Settings\cquigley\Local Settings\Temporary Internet Files\Content.IE5\K21MRQ9Q\MP9003848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quigley\Local Settings\Temporary Internet Files\Content.IE5\K21MRQ9Q\MP9003848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-381000</wp:posOffset>
            </wp:positionV>
            <wp:extent cx="1143000" cy="1615440"/>
            <wp:effectExtent l="0" t="0" r="0" b="0"/>
            <wp:wrapNone/>
            <wp:docPr id="10" name="Picture 2" descr="C:\Users\Cquigley\AppData\Local\Microsoft\Windows\Temporary Internet Files\Content.IE5\BO4Q80FA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quigley\AppData\Local\Microsoft\Windows\Temporary Internet Files\Content.IE5\BO4Q80FA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648" w:rsidRPr="00F85648">
        <w:rPr>
          <w:b/>
          <w:noProof/>
          <w:highlight w:val="lightGray"/>
        </w:rPr>
        <w:drawing>
          <wp:inline distT="0" distB="0" distL="0" distR="0">
            <wp:extent cx="1434673" cy="1165860"/>
            <wp:effectExtent l="19050" t="0" r="0" b="0"/>
            <wp:docPr id="4" name="Picture 1" descr="Helping Hands For 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ing Hands For Freed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5" cy="117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8D" w:rsidRDefault="000C732B" w:rsidP="001C57D1">
      <w:pPr>
        <w:pStyle w:val="NoSpacing"/>
      </w:pPr>
      <w:r>
        <w:t xml:space="preserve">PLEASE HELP US MAKE CHRISTMAS SPECIAL FOR </w:t>
      </w:r>
      <w:r w:rsidR="00C651C1">
        <w:t xml:space="preserve">OUR </w:t>
      </w:r>
      <w:r>
        <w:t>MILITARY FAMILIES WITH CHILDREN.  THEY MADE SACRIFICES TO PROTECT OUR FREEDOM, SOM</w:t>
      </w:r>
      <w:r w:rsidR="00524A8D">
        <w:t xml:space="preserve">ETHING WE CAN NEVER REPAY, BUT YOU CAN SAY THANK YOU!  </w:t>
      </w:r>
    </w:p>
    <w:p w:rsidR="000C732B" w:rsidRPr="00524A8D" w:rsidRDefault="00524A8D" w:rsidP="001C57D1">
      <w:pPr>
        <w:pStyle w:val="NoSpacing"/>
        <w:rPr>
          <w:b/>
        </w:rPr>
      </w:pPr>
      <w:r w:rsidRPr="00524A8D">
        <w:rPr>
          <w:b/>
        </w:rPr>
        <w:t xml:space="preserve">NOW IS </w:t>
      </w:r>
      <w:r w:rsidR="00552773" w:rsidRPr="00524A8D">
        <w:rPr>
          <w:b/>
        </w:rPr>
        <w:t>YOUR CHANCE</w:t>
      </w:r>
      <w:r w:rsidRPr="00524A8D">
        <w:rPr>
          <w:b/>
        </w:rPr>
        <w:t xml:space="preserve">- </w:t>
      </w:r>
      <w:r w:rsidR="00552773" w:rsidRPr="00524A8D">
        <w:rPr>
          <w:b/>
        </w:rPr>
        <w:t xml:space="preserve">LET'S GIVE </w:t>
      </w:r>
      <w:r w:rsidR="000C732B" w:rsidRPr="00524A8D">
        <w:rPr>
          <w:b/>
        </w:rPr>
        <w:t>THEM A CHRISTMAS THEY WILL NEVER FORGET!</w:t>
      </w:r>
    </w:p>
    <w:p w:rsidR="001C57D1" w:rsidRDefault="001C57D1" w:rsidP="009D0EF8">
      <w:pPr>
        <w:pStyle w:val="NoSpacing"/>
        <w:jc w:val="center"/>
        <w:rPr>
          <w:b/>
          <w:sz w:val="24"/>
          <w:szCs w:val="24"/>
        </w:rPr>
      </w:pPr>
    </w:p>
    <w:p w:rsidR="00991C72" w:rsidRDefault="009D0EF8" w:rsidP="009D0EF8">
      <w:pPr>
        <w:pStyle w:val="NoSpacing"/>
        <w:jc w:val="center"/>
        <w:rPr>
          <w:b/>
          <w:sz w:val="24"/>
          <w:szCs w:val="24"/>
        </w:rPr>
      </w:pPr>
      <w:r w:rsidRPr="00991C72">
        <w:rPr>
          <w:b/>
          <w:sz w:val="24"/>
          <w:szCs w:val="24"/>
        </w:rPr>
        <w:t>PLEASE JOIN US FOR DINNER AND DANCING AT THE</w:t>
      </w:r>
      <w:r w:rsidR="00C914DD">
        <w:rPr>
          <w:b/>
          <w:sz w:val="24"/>
          <w:szCs w:val="24"/>
        </w:rPr>
        <w:t xml:space="preserve"> </w:t>
      </w:r>
      <w:r w:rsidR="00C82801">
        <w:rPr>
          <w:b/>
          <w:sz w:val="24"/>
          <w:szCs w:val="24"/>
        </w:rPr>
        <w:t>P4P (</w:t>
      </w:r>
      <w:r w:rsidRPr="00991C72">
        <w:rPr>
          <w:b/>
          <w:sz w:val="24"/>
          <w:szCs w:val="24"/>
        </w:rPr>
        <w:t>PATRIOTS FOR PATRIOTS</w:t>
      </w:r>
      <w:r w:rsidR="00C82801">
        <w:rPr>
          <w:b/>
          <w:sz w:val="24"/>
          <w:szCs w:val="24"/>
        </w:rPr>
        <w:t>)</w:t>
      </w:r>
      <w:r w:rsidRPr="00991C72">
        <w:rPr>
          <w:b/>
          <w:sz w:val="24"/>
          <w:szCs w:val="24"/>
        </w:rPr>
        <w:t xml:space="preserve"> CHRISTMAS PARTY!</w:t>
      </w:r>
      <w:r w:rsidR="00991C72">
        <w:rPr>
          <w:b/>
          <w:sz w:val="24"/>
          <w:szCs w:val="24"/>
        </w:rPr>
        <w:t xml:space="preserve"> </w:t>
      </w:r>
    </w:p>
    <w:p w:rsidR="000C732B" w:rsidRPr="00991C72" w:rsidRDefault="00991C72" w:rsidP="009D0E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DON'T FORGET TO </w:t>
      </w:r>
      <w:r w:rsidRPr="00991C72">
        <w:rPr>
          <w:b/>
          <w:sz w:val="28"/>
          <w:szCs w:val="28"/>
        </w:rPr>
        <w:t xml:space="preserve">BRING A </w:t>
      </w:r>
      <w:r w:rsidR="00552773" w:rsidRPr="00552773">
        <w:rPr>
          <w:b/>
          <w:sz w:val="28"/>
          <w:szCs w:val="28"/>
          <w:u w:val="single"/>
        </w:rPr>
        <w:t xml:space="preserve">NEW </w:t>
      </w:r>
      <w:r w:rsidRPr="00552773">
        <w:rPr>
          <w:b/>
          <w:sz w:val="28"/>
          <w:szCs w:val="28"/>
          <w:u w:val="single"/>
        </w:rPr>
        <w:t>TOY</w:t>
      </w:r>
      <w:r w:rsidR="00552773">
        <w:rPr>
          <w:b/>
          <w:sz w:val="28"/>
          <w:szCs w:val="28"/>
        </w:rPr>
        <w:t xml:space="preserve"> TO DONATE</w:t>
      </w:r>
      <w:r w:rsidR="00B52DF1">
        <w:rPr>
          <w:b/>
          <w:sz w:val="28"/>
          <w:szCs w:val="28"/>
        </w:rPr>
        <w:t xml:space="preserve"> TO MILITARY FAMILIES IN NEED</w:t>
      </w:r>
      <w:r w:rsidRPr="00991C72">
        <w:rPr>
          <w:b/>
          <w:sz w:val="28"/>
          <w:szCs w:val="28"/>
        </w:rPr>
        <w:t xml:space="preserve">! </w:t>
      </w:r>
    </w:p>
    <w:p w:rsidR="00991C72" w:rsidRPr="00552773" w:rsidRDefault="00991C72" w:rsidP="009D0EF8">
      <w:pPr>
        <w:pStyle w:val="NoSpacing"/>
        <w:jc w:val="center"/>
        <w:rPr>
          <w:b/>
          <w:sz w:val="28"/>
          <w:szCs w:val="28"/>
        </w:rPr>
      </w:pPr>
      <w:r w:rsidRPr="00552773">
        <w:rPr>
          <w:b/>
          <w:sz w:val="28"/>
          <w:szCs w:val="28"/>
        </w:rPr>
        <w:t xml:space="preserve">KNIGHTS OF COLUMBUS BANQUET HALL </w:t>
      </w:r>
    </w:p>
    <w:p w:rsidR="00991C72" w:rsidRPr="00B545AB" w:rsidRDefault="00B545AB" w:rsidP="009D0EF8">
      <w:pPr>
        <w:pStyle w:val="NoSpacing"/>
        <w:jc w:val="center"/>
        <w:rPr>
          <w:b/>
          <w:color w:val="0D0D0D" w:themeColor="text1" w:themeTint="F2"/>
          <w:sz w:val="24"/>
          <w:szCs w:val="24"/>
        </w:rPr>
      </w:pPr>
      <w:r w:rsidRPr="00B545AB">
        <w:rPr>
          <w:rStyle w:val="st1"/>
          <w:rFonts w:cs="Arial"/>
          <w:b/>
          <w:color w:val="0D0D0D" w:themeColor="text1" w:themeTint="F2"/>
          <w:sz w:val="24"/>
          <w:szCs w:val="24"/>
        </w:rPr>
        <w:t>4332 N</w:t>
      </w:r>
      <w:r w:rsidRPr="00B545AB">
        <w:rPr>
          <w:rStyle w:val="st1"/>
          <w:rFonts w:cs="Arial"/>
          <w:color w:val="0D0D0D" w:themeColor="text1" w:themeTint="F2"/>
          <w:sz w:val="24"/>
          <w:szCs w:val="24"/>
        </w:rPr>
        <w:t xml:space="preserve"> </w:t>
      </w:r>
      <w:r w:rsidR="00C82801" w:rsidRPr="00B545AB">
        <w:rPr>
          <w:b/>
          <w:color w:val="0D0D0D" w:themeColor="text1" w:themeTint="F2"/>
          <w:sz w:val="24"/>
          <w:szCs w:val="24"/>
        </w:rPr>
        <w:t xml:space="preserve">GERMAN CHURCH RD. </w:t>
      </w:r>
      <w:r w:rsidR="00991C72" w:rsidRPr="00B545AB">
        <w:rPr>
          <w:b/>
          <w:color w:val="0D0D0D" w:themeColor="text1" w:themeTint="F2"/>
          <w:sz w:val="24"/>
          <w:szCs w:val="24"/>
        </w:rPr>
        <w:t xml:space="preserve">INDIANAPOLIS, IN </w:t>
      </w:r>
    </w:p>
    <w:p w:rsidR="009D0EF8" w:rsidRPr="00552773" w:rsidRDefault="009D0EF8" w:rsidP="009D0EF8">
      <w:pPr>
        <w:pStyle w:val="NoSpacing"/>
        <w:jc w:val="center"/>
        <w:rPr>
          <w:b/>
          <w:sz w:val="32"/>
          <w:szCs w:val="32"/>
        </w:rPr>
      </w:pPr>
      <w:r w:rsidRPr="00552773">
        <w:rPr>
          <w:b/>
          <w:sz w:val="32"/>
          <w:szCs w:val="32"/>
        </w:rPr>
        <w:t>SATURDAY 12/5/15</w:t>
      </w:r>
    </w:p>
    <w:p w:rsidR="00991C72" w:rsidRDefault="00C82801" w:rsidP="009D0E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91C72">
        <w:rPr>
          <w:b/>
          <w:sz w:val="28"/>
          <w:szCs w:val="28"/>
        </w:rPr>
        <w:t xml:space="preserve">PM </w:t>
      </w:r>
      <w:r>
        <w:rPr>
          <w:b/>
          <w:sz w:val="28"/>
          <w:szCs w:val="28"/>
        </w:rPr>
        <w:t xml:space="preserve">- MIDNIGHT </w:t>
      </w:r>
      <w:r w:rsidR="00991C72">
        <w:rPr>
          <w:b/>
          <w:sz w:val="28"/>
          <w:szCs w:val="28"/>
        </w:rPr>
        <w:t xml:space="preserve">  </w:t>
      </w:r>
    </w:p>
    <w:p w:rsidR="00D901C0" w:rsidRPr="00CD464A" w:rsidRDefault="00D901C0" w:rsidP="00D901C0">
      <w:pPr>
        <w:pStyle w:val="NoSpacing"/>
        <w:jc w:val="center"/>
        <w:rPr>
          <w:rStyle w:val="st1"/>
          <w:rFonts w:ascii="Arial" w:hAnsi="Arial" w:cs="Arial"/>
          <w:color w:val="0D0D0D" w:themeColor="text1" w:themeTint="F2"/>
          <w:sz w:val="18"/>
          <w:szCs w:val="18"/>
        </w:rPr>
      </w:pPr>
      <w:r>
        <w:rPr>
          <w:rStyle w:val="st1"/>
          <w:rFonts w:ascii="Arial" w:hAnsi="Arial" w:cs="Arial"/>
          <w:b/>
          <w:color w:val="0D0D0D" w:themeColor="text1" w:themeTint="F2"/>
          <w:sz w:val="18"/>
          <w:szCs w:val="18"/>
        </w:rPr>
        <w:t xml:space="preserve">DRESS BUSINESS </w:t>
      </w:r>
      <w:proofErr w:type="gramStart"/>
      <w:r>
        <w:rPr>
          <w:rStyle w:val="st1"/>
          <w:rFonts w:ascii="Arial" w:hAnsi="Arial" w:cs="Arial"/>
          <w:b/>
          <w:color w:val="0D0D0D" w:themeColor="text1" w:themeTint="F2"/>
          <w:sz w:val="18"/>
          <w:szCs w:val="18"/>
        </w:rPr>
        <w:t xml:space="preserve">CASUAL </w:t>
      </w:r>
      <w:r w:rsidRPr="00CD464A">
        <w:rPr>
          <w:rStyle w:val="st1"/>
          <w:rFonts w:ascii="Arial" w:hAnsi="Arial" w:cs="Arial"/>
          <w:color w:val="0D0D0D" w:themeColor="text1" w:themeTint="F2"/>
          <w:sz w:val="18"/>
          <w:szCs w:val="18"/>
        </w:rPr>
        <w:t xml:space="preserve"> –</w:t>
      </w:r>
      <w:proofErr w:type="gramEnd"/>
      <w:r w:rsidRPr="00CD464A">
        <w:rPr>
          <w:rStyle w:val="st1"/>
          <w:rFonts w:ascii="Arial" w:hAnsi="Arial" w:cs="Arial"/>
          <w:color w:val="0D0D0D" w:themeColor="text1" w:themeTint="F2"/>
          <w:sz w:val="18"/>
          <w:szCs w:val="18"/>
        </w:rPr>
        <w:t xml:space="preserve"> dress ready to party!</w:t>
      </w:r>
    </w:p>
    <w:p w:rsidR="00D901C0" w:rsidRPr="00CD464A" w:rsidRDefault="00D901C0" w:rsidP="00D901C0">
      <w:pPr>
        <w:pStyle w:val="NoSpacing"/>
        <w:rPr>
          <w:rStyle w:val="st1"/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C82801" w:rsidRPr="00B52DF1" w:rsidRDefault="00813A10" w:rsidP="009D0EF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$5</w:t>
      </w:r>
      <w:r w:rsidR="00F90D23">
        <w:rPr>
          <w:b/>
          <w:sz w:val="32"/>
          <w:szCs w:val="32"/>
        </w:rPr>
        <w:t xml:space="preserve"> DONATION</w:t>
      </w:r>
      <w:r>
        <w:rPr>
          <w:b/>
          <w:sz w:val="32"/>
          <w:szCs w:val="32"/>
        </w:rPr>
        <w:t xml:space="preserve">, A SIDE-DISH </w:t>
      </w:r>
      <w:r w:rsidR="00C82801" w:rsidRPr="00B52DF1">
        <w:rPr>
          <w:b/>
          <w:sz w:val="32"/>
          <w:szCs w:val="32"/>
        </w:rPr>
        <w:t xml:space="preserve">AND A NEW TOY FOR ENTRY INTO THE PARTY!  </w:t>
      </w:r>
    </w:p>
    <w:p w:rsidR="00C82801" w:rsidRPr="00B52DF1" w:rsidRDefault="00B545AB" w:rsidP="009D0E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PITCH -IN CONTEST!</w:t>
      </w:r>
      <w:r w:rsidR="00C82801" w:rsidRPr="00B52DF1">
        <w:rPr>
          <w:b/>
          <w:sz w:val="28"/>
          <w:szCs w:val="28"/>
        </w:rPr>
        <w:t xml:space="preserve"> BEST SIDE DISH WINS CASH PRIZE!  </w:t>
      </w:r>
    </w:p>
    <w:p w:rsidR="00991C72" w:rsidRPr="00991C72" w:rsidRDefault="00991C72" w:rsidP="009D0E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DJ </w:t>
      </w:r>
      <w:r w:rsidR="00B545AB">
        <w:rPr>
          <w:b/>
          <w:sz w:val="28"/>
          <w:szCs w:val="28"/>
        </w:rPr>
        <w:t>&amp;</w:t>
      </w:r>
      <w:r w:rsidR="00C82801">
        <w:rPr>
          <w:b/>
          <w:sz w:val="28"/>
          <w:szCs w:val="28"/>
        </w:rPr>
        <w:t xml:space="preserve"> </w:t>
      </w:r>
      <w:r w:rsidR="00A20977">
        <w:rPr>
          <w:b/>
          <w:sz w:val="28"/>
          <w:szCs w:val="28"/>
        </w:rPr>
        <w:t>KARAOKE</w:t>
      </w:r>
      <w:proofErr w:type="gramStart"/>
      <w:r w:rsidR="00B7102B">
        <w:rPr>
          <w:b/>
          <w:sz w:val="28"/>
          <w:szCs w:val="28"/>
        </w:rPr>
        <w:t xml:space="preserve">- </w:t>
      </w:r>
      <w:r w:rsidR="00182784">
        <w:rPr>
          <w:b/>
          <w:sz w:val="28"/>
          <w:szCs w:val="28"/>
        </w:rPr>
        <w:t xml:space="preserve"> </w:t>
      </w:r>
      <w:r w:rsidR="00B7102B">
        <w:rPr>
          <w:b/>
          <w:sz w:val="28"/>
          <w:szCs w:val="28"/>
        </w:rPr>
        <w:t>ROCK101</w:t>
      </w:r>
      <w:proofErr w:type="gramEnd"/>
      <w:r w:rsidR="00B7102B">
        <w:rPr>
          <w:b/>
          <w:sz w:val="28"/>
          <w:szCs w:val="28"/>
        </w:rPr>
        <w:t xml:space="preserve"> </w:t>
      </w:r>
    </w:p>
    <w:p w:rsidR="00D901C0" w:rsidRPr="000C4335" w:rsidRDefault="00D901C0" w:rsidP="00D901C0">
      <w:pPr>
        <w:pStyle w:val="NoSpacing"/>
        <w:jc w:val="center"/>
        <w:rPr>
          <w:rStyle w:val="st1"/>
          <w:rFonts w:ascii="Arial" w:hAnsi="Arial" w:cs="Arial"/>
          <w:color w:val="C00000"/>
          <w:sz w:val="18"/>
          <w:szCs w:val="18"/>
        </w:rPr>
      </w:pPr>
      <w:r w:rsidRPr="000C4335">
        <w:rPr>
          <w:rStyle w:val="st1"/>
          <w:rFonts w:ascii="Arial" w:hAnsi="Arial" w:cs="Arial"/>
          <w:b/>
          <w:color w:val="C00000"/>
          <w:sz w:val="18"/>
          <w:szCs w:val="18"/>
        </w:rPr>
        <w:t xml:space="preserve">ADULTS ONLY- </w:t>
      </w:r>
      <w:r w:rsidRPr="000C4335">
        <w:rPr>
          <w:rStyle w:val="st1"/>
          <w:rFonts w:ascii="Arial" w:hAnsi="Arial" w:cs="Arial"/>
          <w:color w:val="C00000"/>
          <w:sz w:val="18"/>
          <w:szCs w:val="18"/>
        </w:rPr>
        <w:t>Everyone must be at least 21 years old to enter the party &amp; must have a valid state issued ID.</w:t>
      </w:r>
    </w:p>
    <w:p w:rsidR="00D901C0" w:rsidRDefault="00D901C0" w:rsidP="009D0EF8">
      <w:pPr>
        <w:pStyle w:val="NoSpacing"/>
        <w:jc w:val="center"/>
        <w:rPr>
          <w:b/>
        </w:rPr>
      </w:pPr>
    </w:p>
    <w:p w:rsidR="00991C72" w:rsidRPr="00991C72" w:rsidRDefault="00991C72" w:rsidP="009D0EF8">
      <w:pPr>
        <w:pStyle w:val="NoSpacing"/>
        <w:jc w:val="center"/>
        <w:rPr>
          <w:b/>
        </w:rPr>
      </w:pPr>
      <w:r>
        <w:rPr>
          <w:b/>
        </w:rPr>
        <w:t xml:space="preserve">BE READY TO WIN ITEMS IN THE SILENT AUCTION! </w:t>
      </w:r>
      <w:r w:rsidR="00524A8D">
        <w:rPr>
          <w:b/>
        </w:rPr>
        <w:t xml:space="preserve">LOTS OF GREAT PRIZES!  </w:t>
      </w:r>
    </w:p>
    <w:p w:rsidR="00C651C1" w:rsidRPr="00A20977" w:rsidRDefault="009D0EF8" w:rsidP="009D0EF8">
      <w:pPr>
        <w:pStyle w:val="NoSpacing"/>
      </w:pPr>
      <w:r w:rsidRPr="00A20977">
        <w:rPr>
          <w:b/>
          <w:sz w:val="28"/>
          <w:szCs w:val="28"/>
        </w:rPr>
        <w:t>SILENT AUCTION:</w:t>
      </w:r>
      <w:r w:rsidRPr="00A20977">
        <w:rPr>
          <w:sz w:val="28"/>
          <w:szCs w:val="28"/>
        </w:rPr>
        <w:t xml:space="preserve">   </w:t>
      </w:r>
      <w:r w:rsidRPr="00A20977">
        <w:t xml:space="preserve"> </w:t>
      </w:r>
    </w:p>
    <w:p w:rsidR="00552773" w:rsidRDefault="009D0EF8" w:rsidP="009D0EF8">
      <w:pPr>
        <w:pStyle w:val="NoSpacing"/>
      </w:pPr>
      <w:r>
        <w:t xml:space="preserve">WE WILL SELL TICKETS AT THE EVENT </w:t>
      </w:r>
      <w:r w:rsidR="00991C72">
        <w:t xml:space="preserve">YOU DO NOT HAVE TO BE PRESENT TO WIN.   </w:t>
      </w:r>
      <w:r>
        <w:t xml:space="preserve">YOU WILL HAVE A CHANCE TO WIN HOTEL STAYS, RESTAURANT GIFT CARDS, AND GIFT BASKETS OF ALL KINDS!   SO BRING YOUR CASH AND BE READY TO GIVE BACK TO OUR MILITARY FAMILIES! </w:t>
      </w:r>
      <w:r w:rsidR="00C651C1">
        <w:t>IF YOU HAVE ITEMS YOU WOULD LIKE TO DONATE TO BE AUCTIONED, PLEASE CONTACT CATHLEEN MCGOVERN QUIGLEY 317-246-</w:t>
      </w:r>
      <w:proofErr w:type="gramStart"/>
      <w:r w:rsidR="00C651C1">
        <w:t xml:space="preserve">9925 </w:t>
      </w:r>
      <w:r w:rsidR="00552773">
        <w:t xml:space="preserve"> OR</w:t>
      </w:r>
      <w:proofErr w:type="gramEnd"/>
      <w:r w:rsidR="00552773">
        <w:t xml:space="preserve"> CATHLEEN.QUIGLEY@HILTON.COM </w:t>
      </w:r>
    </w:p>
    <w:p w:rsidR="009D0EF8" w:rsidRDefault="00552773" w:rsidP="009D0EF8">
      <w:pPr>
        <w:pStyle w:val="NoSpacing"/>
      </w:pPr>
      <w:proofErr w:type="gramStart"/>
      <w:r>
        <w:t xml:space="preserve">OR </w:t>
      </w:r>
      <w:r w:rsidR="00C82801">
        <w:t xml:space="preserve"> </w:t>
      </w:r>
      <w:r>
        <w:t>CONTACT</w:t>
      </w:r>
      <w:proofErr w:type="gramEnd"/>
      <w:r>
        <w:t xml:space="preserve"> SEAN MCGOVERN AT 317-224-8253 OR  SMCGOVERN@WATERSTONEMORTGAGE.COM </w:t>
      </w:r>
    </w:p>
    <w:p w:rsidR="00B52DF1" w:rsidRDefault="00B52DF1" w:rsidP="009D0EF8">
      <w:pPr>
        <w:pStyle w:val="NoSpacing"/>
      </w:pPr>
    </w:p>
    <w:p w:rsidR="00B52DF1" w:rsidRPr="00813A10" w:rsidRDefault="00B52DF1" w:rsidP="00813A10">
      <w:pPr>
        <w:pStyle w:val="NoSpacing"/>
        <w:jc w:val="center"/>
        <w:rPr>
          <w:b/>
        </w:rPr>
      </w:pPr>
      <w:r w:rsidRPr="00813A10">
        <w:rPr>
          <w:b/>
        </w:rPr>
        <w:t>3 SPONSOR LEVELS:</w:t>
      </w:r>
    </w:p>
    <w:p w:rsidR="00B52DF1" w:rsidRDefault="00B52DF1" w:rsidP="00813A10">
      <w:pPr>
        <w:pStyle w:val="NoSpacing"/>
      </w:pPr>
      <w:r w:rsidRPr="00813A10">
        <w:rPr>
          <w:b/>
          <w:color w:val="FFC000"/>
          <w:highlight w:val="black"/>
        </w:rPr>
        <w:t>GOLD:</w:t>
      </w:r>
      <w:r>
        <w:t xml:space="preserve">  $500 DONATION - </w:t>
      </w:r>
      <w:r w:rsidR="00813A10">
        <w:t>2</w:t>
      </w:r>
      <w:r w:rsidR="00BB2B98">
        <w:t>5</w:t>
      </w:r>
      <w:r>
        <w:t xml:space="preserve"> ADMISSION TICKET</w:t>
      </w:r>
      <w:r w:rsidR="00813A10">
        <w:t xml:space="preserve">S AND </w:t>
      </w:r>
      <w:r w:rsidR="00BB2B98">
        <w:t>10</w:t>
      </w:r>
      <w:r>
        <w:t>0 RAFFLE TICKETS TO BID ON AUCTION/RAFFLE ITEMS</w:t>
      </w:r>
      <w:r w:rsidR="00813A10">
        <w:t xml:space="preserve">.  COMPANY NAME POSTED ON SOCIAL MEDIA AND NIGHT OF THE PARTY. </w:t>
      </w:r>
      <w:r>
        <w:t xml:space="preserve"> </w:t>
      </w:r>
    </w:p>
    <w:p w:rsidR="00813A10" w:rsidRDefault="00B52DF1" w:rsidP="00813A10">
      <w:pPr>
        <w:pStyle w:val="NoSpacing"/>
      </w:pPr>
      <w:r w:rsidRPr="00813A10">
        <w:rPr>
          <w:b/>
          <w:color w:val="D9D9D9" w:themeColor="background1" w:themeShade="D9"/>
          <w:highlight w:val="black"/>
        </w:rPr>
        <w:t>SILVER:</w:t>
      </w:r>
      <w:r>
        <w:t xml:space="preserve">  $250 </w:t>
      </w:r>
      <w:r w:rsidR="00813A10">
        <w:t xml:space="preserve">- 10 ADMISSION TICKETS AND </w:t>
      </w:r>
      <w:r w:rsidR="00BB2B98">
        <w:t>5</w:t>
      </w:r>
      <w:r w:rsidR="00813A10">
        <w:t xml:space="preserve">0 RAFFLE TICKETS TO BID ON AUCTION/RAFFLE ITEMS.  COMPANY NAME POSTED ON SOCIAL MEDIA AND NIGHT OF THE PARTY.  </w:t>
      </w:r>
    </w:p>
    <w:p w:rsidR="00813A10" w:rsidRDefault="00B52DF1" w:rsidP="00813A10">
      <w:pPr>
        <w:pStyle w:val="NoSpacing"/>
      </w:pPr>
      <w:r w:rsidRPr="00813A10">
        <w:rPr>
          <w:b/>
          <w:color w:val="984806" w:themeColor="accent6" w:themeShade="80"/>
          <w:highlight w:val="black"/>
        </w:rPr>
        <w:t>BRONZE</w:t>
      </w:r>
      <w:r w:rsidRPr="00813A10">
        <w:rPr>
          <w:b/>
          <w:highlight w:val="black"/>
        </w:rPr>
        <w:t>:</w:t>
      </w:r>
      <w:r>
        <w:t xml:space="preserve">  $100 </w:t>
      </w:r>
      <w:r w:rsidR="00813A10">
        <w:t xml:space="preserve">- </w:t>
      </w:r>
      <w:r w:rsidR="00BB2B98">
        <w:t>4</w:t>
      </w:r>
      <w:r w:rsidR="00813A10">
        <w:t xml:space="preserve"> ADMISSION TICKETS AND 10 RAFFLE TICKETS TO BID ON AUCTION/RAFFLE ITEMS.  </w:t>
      </w:r>
    </w:p>
    <w:p w:rsidR="00813A10" w:rsidRDefault="00813A10" w:rsidP="00813A10">
      <w:pPr>
        <w:pStyle w:val="NoSpacing"/>
      </w:pPr>
    </w:p>
    <w:p w:rsidR="00991C72" w:rsidRPr="00524A8D" w:rsidRDefault="00C651C1" w:rsidP="00813A10">
      <w:pPr>
        <w:pStyle w:val="NoSpacing"/>
      </w:pPr>
      <w:r w:rsidRPr="00524A8D">
        <w:t>REMEMBER YOUR DONATIONS ARE A TAX WRITE OFF</w:t>
      </w:r>
      <w:proofErr w:type="gramStart"/>
      <w:r w:rsidRPr="00524A8D">
        <w:t>-  NON</w:t>
      </w:r>
      <w:proofErr w:type="gramEnd"/>
      <w:r w:rsidRPr="00524A8D">
        <w:t xml:space="preserve">-FOR-PROFIT - KNIGHTS OF COLUMBUS </w:t>
      </w:r>
    </w:p>
    <w:p w:rsidR="000C732B" w:rsidRPr="00524A8D" w:rsidRDefault="00C651C1" w:rsidP="00524A8D">
      <w:pPr>
        <w:pStyle w:val="NoSpacing"/>
        <w:rPr>
          <w:b/>
        </w:rPr>
      </w:pPr>
      <w:r w:rsidRPr="00524A8D">
        <w:rPr>
          <w:b/>
        </w:rPr>
        <w:t xml:space="preserve">TAX ID NUMBER _______________________________  </w:t>
      </w:r>
    </w:p>
    <w:p w:rsidR="00F90D23" w:rsidRPr="00CD464A" w:rsidRDefault="00D901C0" w:rsidP="00F90D23">
      <w:pPr>
        <w:pStyle w:val="NoSpacing"/>
        <w:rPr>
          <w:rStyle w:val="st1"/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noProof/>
          <w:color w:val="0D0D0D" w:themeColor="text1" w:themeTint="F2"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239395</wp:posOffset>
            </wp:positionV>
            <wp:extent cx="1527810" cy="1524000"/>
            <wp:effectExtent l="19050" t="0" r="0" b="0"/>
            <wp:wrapNone/>
            <wp:docPr id="14" name="Picture 4" descr="Knights of Columbus, St Joseph Council 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ghts of Columbus, St Joseph Council 52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D23" w:rsidRPr="00CD464A">
        <w:rPr>
          <w:rStyle w:val="st1"/>
          <w:rFonts w:ascii="Arial" w:hAnsi="Arial" w:cs="Arial"/>
          <w:b/>
          <w:color w:val="0D0D0D" w:themeColor="text1" w:themeTint="F2"/>
          <w:sz w:val="18"/>
          <w:szCs w:val="18"/>
        </w:rPr>
        <w:t xml:space="preserve">Acceptable Toys:    puzzles, books, card games, board games, footballs, basket balls, soccer balls, arts/crafts, dolls, cars trucks, DVD movies or toy themes- dora the explorer, Frozen, minions, star wars, dinosaurs- Jurassic park.      </w:t>
      </w:r>
    </w:p>
    <w:p w:rsidR="00F90D23" w:rsidRPr="00CD464A" w:rsidRDefault="00F90D23" w:rsidP="00F90D23">
      <w:pPr>
        <w:pStyle w:val="NoSpacing"/>
        <w:rPr>
          <w:rStyle w:val="st1"/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F6524F" w:rsidRDefault="00F6524F" w:rsidP="00D901C0">
      <w:pPr>
        <w:pStyle w:val="NoSpacing"/>
        <w:rPr>
          <w:b/>
        </w:rPr>
      </w:pPr>
      <w:r>
        <w:rPr>
          <w:b/>
        </w:rPr>
        <w:t>A BIG SHOUT OUT TO THE SPONSORS AND VOLUNTEERS!</w:t>
      </w:r>
      <w:r w:rsidR="000C732B">
        <w:rPr>
          <w:b/>
        </w:rPr>
        <w:t xml:space="preserve">  THANK YOU!</w:t>
      </w:r>
    </w:p>
    <w:p w:rsidR="00C914DD" w:rsidRDefault="00D901C0" w:rsidP="000C732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144145</wp:posOffset>
            </wp:positionV>
            <wp:extent cx="2823210" cy="1017270"/>
            <wp:effectExtent l="38100" t="0" r="243840" b="106680"/>
            <wp:wrapNone/>
            <wp:docPr id="1" name="Picture 1" descr="https://indianapolis-in.waterstonemortgage.com/CorporateSite/media/MainLibrary/Global/Images/waterst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dianapolis-in.waterstonemortgage.com/CorporateSite/media/MainLibrary/Global/Images/waterstone_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0D23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85725</wp:posOffset>
            </wp:positionV>
            <wp:extent cx="1192530" cy="975360"/>
            <wp:effectExtent l="19050" t="0" r="7620" b="0"/>
            <wp:wrapNone/>
            <wp:docPr id="8" name="Picture 4" descr="http://news.hiltonworldwide.com/assets/HWW/images/mediakit/EmbassySuites_Stacked_Blac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hiltonworldwide.com/assets/HWW/images/mediakit/EmbassySuites_Stacked_Black_H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32B" w:rsidRDefault="000C732B">
      <w:pPr>
        <w:rPr>
          <w:b/>
        </w:rPr>
      </w:pPr>
    </w:p>
    <w:p w:rsidR="000C732B" w:rsidRDefault="000C732B">
      <w:pPr>
        <w:rPr>
          <w:b/>
        </w:rPr>
      </w:pPr>
    </w:p>
    <w:sectPr w:rsidR="000C732B" w:rsidSect="00991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F"/>
    <w:rsid w:val="00051DA3"/>
    <w:rsid w:val="00076069"/>
    <w:rsid w:val="00076C7A"/>
    <w:rsid w:val="000934EA"/>
    <w:rsid w:val="000C732B"/>
    <w:rsid w:val="00111949"/>
    <w:rsid w:val="00182784"/>
    <w:rsid w:val="001C57D1"/>
    <w:rsid w:val="00410A23"/>
    <w:rsid w:val="004F7A9E"/>
    <w:rsid w:val="00524A8D"/>
    <w:rsid w:val="00552773"/>
    <w:rsid w:val="00616029"/>
    <w:rsid w:val="0065047C"/>
    <w:rsid w:val="00651146"/>
    <w:rsid w:val="00666F30"/>
    <w:rsid w:val="007C42DD"/>
    <w:rsid w:val="00813A10"/>
    <w:rsid w:val="00991C72"/>
    <w:rsid w:val="009D0EF8"/>
    <w:rsid w:val="00A20977"/>
    <w:rsid w:val="00B52DF1"/>
    <w:rsid w:val="00B545AB"/>
    <w:rsid w:val="00B7102B"/>
    <w:rsid w:val="00BB2B98"/>
    <w:rsid w:val="00C651C1"/>
    <w:rsid w:val="00C82801"/>
    <w:rsid w:val="00C914DD"/>
    <w:rsid w:val="00CA5E1E"/>
    <w:rsid w:val="00CA7346"/>
    <w:rsid w:val="00CB2487"/>
    <w:rsid w:val="00CD464A"/>
    <w:rsid w:val="00CE237D"/>
    <w:rsid w:val="00D901C0"/>
    <w:rsid w:val="00DB413D"/>
    <w:rsid w:val="00EB1C14"/>
    <w:rsid w:val="00F246F3"/>
    <w:rsid w:val="00F55BF6"/>
    <w:rsid w:val="00F6524F"/>
    <w:rsid w:val="00F85648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0D4AB-2CD7-4DA2-923C-4714FCB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F8"/>
    <w:pPr>
      <w:spacing w:after="0" w:line="240" w:lineRule="auto"/>
    </w:pPr>
  </w:style>
  <w:style w:type="character" w:customStyle="1" w:styleId="st1">
    <w:name w:val="st1"/>
    <w:basedOn w:val="DefaultParagraphFont"/>
    <w:rsid w:val="00B545AB"/>
  </w:style>
  <w:style w:type="paragraph" w:styleId="BalloonText">
    <w:name w:val="Balloon Text"/>
    <w:basedOn w:val="Normal"/>
    <w:link w:val="BalloonTextChar"/>
    <w:uiPriority w:val="99"/>
    <w:semiHidden/>
    <w:unhideWhenUsed/>
    <w:rsid w:val="0061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6DF0-586A-41CA-B701-F2EE6755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Cquigley</dc:creator>
  <cp:lastModifiedBy>Jaclyn Clark</cp:lastModifiedBy>
  <cp:revision>2</cp:revision>
  <cp:lastPrinted>2015-11-03T17:51:00Z</cp:lastPrinted>
  <dcterms:created xsi:type="dcterms:W3CDTF">2015-11-03T17:54:00Z</dcterms:created>
  <dcterms:modified xsi:type="dcterms:W3CDTF">2015-11-03T17:54:00Z</dcterms:modified>
</cp:coreProperties>
</file>